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6FD9B">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宋体"/>
          <w:sz w:val="28"/>
          <w:szCs w:val="28"/>
        </w:rPr>
      </w:pPr>
      <w:r>
        <w:rPr>
          <w:rFonts w:hint="eastAsia" w:ascii="方正小标宋简体" w:hAnsi="宋体" w:eastAsia="方正小标宋简体" w:cs="宋体"/>
          <w:sz w:val="28"/>
          <w:szCs w:val="28"/>
        </w:rPr>
        <w:t>河北体育学院</w:t>
      </w:r>
    </w:p>
    <w:p w14:paraId="413381A0">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宋体"/>
          <w:sz w:val="28"/>
          <w:szCs w:val="28"/>
        </w:rPr>
      </w:pPr>
      <w:r>
        <w:rPr>
          <w:rFonts w:hint="eastAsia" w:ascii="方正小标宋简体" w:hAnsi="宋体" w:eastAsia="方正小标宋简体" w:cs="宋体"/>
          <w:sz w:val="28"/>
          <w:szCs w:val="28"/>
        </w:rPr>
        <w:t>关于印发《</w:t>
      </w:r>
      <w:bookmarkStart w:id="0" w:name="_GoBack"/>
      <w:r>
        <w:rPr>
          <w:rFonts w:hint="eastAsia" w:ascii="方正小标宋简体" w:hAnsi="宋体" w:eastAsia="方正小标宋简体" w:cs="宋体"/>
          <w:sz w:val="28"/>
          <w:szCs w:val="28"/>
        </w:rPr>
        <w:t>河北体育学院国有资产管理办法</w:t>
      </w:r>
      <w:bookmarkEnd w:id="0"/>
      <w:r>
        <w:rPr>
          <w:rFonts w:hint="eastAsia" w:ascii="方正小标宋简体" w:hAnsi="宋体" w:eastAsia="方正小标宋简体" w:cs="宋体"/>
          <w:sz w:val="28"/>
          <w:szCs w:val="28"/>
        </w:rPr>
        <w:t>》的通知</w:t>
      </w:r>
    </w:p>
    <w:p w14:paraId="33D2C663">
      <w:pPr>
        <w:keepNext w:val="0"/>
        <w:keepLines w:val="0"/>
        <w:pageBreakBefore w:val="0"/>
        <w:kinsoku/>
        <w:wordWrap/>
        <w:overflowPunct/>
        <w:topLinePunct w:val="0"/>
        <w:autoSpaceDE/>
        <w:autoSpaceDN/>
        <w:bidi w:val="0"/>
        <w:adjustRightInd/>
        <w:snapToGrid/>
        <w:spacing w:line="580" w:lineRule="exact"/>
        <w:ind w:firstLine="2520" w:firstLineChars="900"/>
        <w:jc w:val="left"/>
        <w:textAlignment w:val="auto"/>
        <w:rPr>
          <w:rFonts w:hint="eastAsia" w:ascii="仿宋" w:hAnsi="仿宋" w:eastAsia="仿宋" w:cs="宋体"/>
          <w:sz w:val="28"/>
          <w:szCs w:val="28"/>
        </w:rPr>
      </w:pPr>
      <w:r>
        <w:rPr>
          <w:rFonts w:hint="eastAsia" w:ascii="仿宋" w:hAnsi="仿宋" w:eastAsia="仿宋" w:cs="宋体"/>
          <w:sz w:val="28"/>
          <w:szCs w:val="28"/>
        </w:rPr>
        <w:t>冀体院字〔2</w:t>
      </w:r>
      <w:r>
        <w:rPr>
          <w:rFonts w:ascii="仿宋" w:hAnsi="仿宋" w:eastAsia="仿宋" w:cs="宋体"/>
          <w:sz w:val="28"/>
          <w:szCs w:val="28"/>
        </w:rPr>
        <w:t>023</w:t>
      </w:r>
      <w:r>
        <w:rPr>
          <w:rFonts w:hint="eastAsia" w:ascii="仿宋" w:hAnsi="仿宋" w:eastAsia="仿宋" w:cs="宋体"/>
          <w:sz w:val="28"/>
          <w:szCs w:val="28"/>
        </w:rPr>
        <w:t>〕1</w:t>
      </w:r>
      <w:r>
        <w:rPr>
          <w:rFonts w:ascii="仿宋" w:hAnsi="仿宋" w:eastAsia="仿宋" w:cs="宋体"/>
          <w:sz w:val="28"/>
          <w:szCs w:val="28"/>
        </w:rPr>
        <w:t>1</w:t>
      </w:r>
      <w:r>
        <w:rPr>
          <w:rFonts w:hint="eastAsia" w:ascii="仿宋" w:hAnsi="仿宋" w:eastAsia="仿宋" w:cs="宋体"/>
          <w:sz w:val="28"/>
          <w:szCs w:val="28"/>
        </w:rPr>
        <w:t>号</w:t>
      </w:r>
    </w:p>
    <w:p w14:paraId="3C6393B4">
      <w:pPr>
        <w:keepNext w:val="0"/>
        <w:keepLines w:val="0"/>
        <w:pageBreakBefore w:val="0"/>
        <w:kinsoku/>
        <w:wordWrap/>
        <w:overflowPunct/>
        <w:topLinePunct w:val="0"/>
        <w:autoSpaceDE/>
        <w:autoSpaceDN/>
        <w:bidi w:val="0"/>
        <w:adjustRightInd/>
        <w:snapToGrid/>
        <w:spacing w:line="580" w:lineRule="exact"/>
        <w:ind w:firstLine="880" w:firstLineChars="200"/>
        <w:jc w:val="left"/>
        <w:textAlignment w:val="auto"/>
        <w:rPr>
          <w:rFonts w:ascii="宋体" w:hAnsi="宋体" w:cs="宋体"/>
          <w:sz w:val="44"/>
          <w:szCs w:val="44"/>
        </w:rPr>
      </w:pPr>
    </w:p>
    <w:p w14:paraId="65942428">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 xml:space="preserve"> 各单位、各部门：</w:t>
      </w:r>
    </w:p>
    <w:p w14:paraId="08742FFD">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《河北体育学院国有资产管理办法》已经2023年4月14日院长办公会审议通过，现予以印发，请遵照执行。</w:t>
      </w:r>
    </w:p>
    <w:p w14:paraId="4C7822A7">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cs="仿宋"/>
          <w:sz w:val="28"/>
          <w:szCs w:val="28"/>
        </w:rPr>
      </w:pPr>
    </w:p>
    <w:p w14:paraId="330EBA95">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cs="仿宋"/>
          <w:sz w:val="28"/>
          <w:szCs w:val="28"/>
        </w:rPr>
      </w:pPr>
    </w:p>
    <w:p w14:paraId="14CBACD2">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p>
    <w:p w14:paraId="2B55E82B">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 xml:space="preserve">                                   河北体育学院</w:t>
      </w:r>
    </w:p>
    <w:p w14:paraId="64EC8F73">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ascii="宋体" w:hAnsi="宋体" w:cs="宋体"/>
          <w:sz w:val="28"/>
          <w:szCs w:val="28"/>
        </w:rPr>
      </w:pPr>
      <w:r>
        <w:rPr>
          <w:rFonts w:hint="eastAsia" w:ascii="仿宋" w:hAnsi="仿宋" w:eastAsia="仿宋" w:cs="仿宋"/>
          <w:sz w:val="28"/>
          <w:szCs w:val="28"/>
        </w:rPr>
        <w:t xml:space="preserve">                                  2023年4月20日</w:t>
      </w:r>
      <w:r>
        <w:rPr>
          <w:rFonts w:hint="eastAsia" w:ascii="宋体" w:hAnsi="宋体" w:cs="宋体"/>
          <w:sz w:val="28"/>
          <w:szCs w:val="28"/>
        </w:rPr>
        <w:t xml:space="preserve"> </w:t>
      </w:r>
    </w:p>
    <w:p w14:paraId="6CAEE1C0">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sz w:val="28"/>
          <w:szCs w:val="28"/>
        </w:rPr>
      </w:pPr>
    </w:p>
    <w:p w14:paraId="61F2F2D1">
      <w:pPr>
        <w:keepNext w:val="0"/>
        <w:keepLines w:val="0"/>
        <w:pageBreakBefore w:val="0"/>
        <w:kinsoku/>
        <w:wordWrap/>
        <w:overflowPunct/>
        <w:topLinePunct w:val="0"/>
        <w:autoSpaceDE/>
        <w:autoSpaceDN/>
        <w:bidi w:val="0"/>
        <w:adjustRightInd/>
        <w:snapToGrid/>
        <w:spacing w:line="580" w:lineRule="exact"/>
        <w:ind w:firstLine="420" w:firstLineChars="200"/>
        <w:jc w:val="left"/>
        <w:textAlignment w:val="auto"/>
      </w:pPr>
    </w:p>
    <w:p w14:paraId="075E6CB0">
      <w:pPr>
        <w:pStyle w:val="3"/>
        <w:keepNext w:val="0"/>
        <w:keepLines w:val="0"/>
        <w:pageBreakBefore w:val="0"/>
        <w:widowControl/>
        <w:kinsoku/>
        <w:wordWrap/>
        <w:overflowPunct/>
        <w:topLinePunct w:val="0"/>
        <w:autoSpaceDE/>
        <w:autoSpaceDN/>
        <w:bidi w:val="0"/>
        <w:adjustRightInd/>
        <w:snapToGrid/>
        <w:spacing w:after="0" w:line="580" w:lineRule="exact"/>
        <w:ind w:firstLine="1800" w:firstLineChars="600"/>
        <w:jc w:val="left"/>
        <w:textAlignment w:val="auto"/>
        <w:rPr>
          <w:rStyle w:val="6"/>
          <w:rFonts w:hint="eastAsia" w:ascii="方正小标宋简体" w:hAnsi="宋体" w:eastAsia="方正小标宋简体" w:cs="宋体"/>
          <w:b w:val="0"/>
          <w:bCs w:val="0"/>
          <w:color w:val="000333"/>
          <w:sz w:val="30"/>
          <w:szCs w:val="30"/>
        </w:rPr>
      </w:pPr>
    </w:p>
    <w:p w14:paraId="7FC7A0CC">
      <w:pPr>
        <w:pStyle w:val="3"/>
        <w:keepNext w:val="0"/>
        <w:keepLines w:val="0"/>
        <w:pageBreakBefore w:val="0"/>
        <w:widowControl/>
        <w:kinsoku/>
        <w:wordWrap/>
        <w:overflowPunct/>
        <w:topLinePunct w:val="0"/>
        <w:autoSpaceDE/>
        <w:autoSpaceDN/>
        <w:bidi w:val="0"/>
        <w:adjustRightInd/>
        <w:snapToGrid/>
        <w:spacing w:after="0" w:line="580" w:lineRule="exact"/>
        <w:ind w:firstLine="1800" w:firstLineChars="600"/>
        <w:jc w:val="left"/>
        <w:textAlignment w:val="auto"/>
        <w:rPr>
          <w:rStyle w:val="6"/>
          <w:rFonts w:hint="eastAsia" w:ascii="方正小标宋简体" w:hAnsi="宋体" w:eastAsia="方正小标宋简体" w:cs="宋体"/>
          <w:b w:val="0"/>
          <w:bCs w:val="0"/>
          <w:color w:val="000333"/>
          <w:sz w:val="30"/>
          <w:szCs w:val="30"/>
        </w:rPr>
      </w:pPr>
    </w:p>
    <w:p w14:paraId="06EC6BC1">
      <w:pPr>
        <w:pStyle w:val="3"/>
        <w:keepNext w:val="0"/>
        <w:keepLines w:val="0"/>
        <w:pageBreakBefore w:val="0"/>
        <w:widowControl/>
        <w:kinsoku/>
        <w:wordWrap/>
        <w:overflowPunct/>
        <w:topLinePunct w:val="0"/>
        <w:autoSpaceDE/>
        <w:autoSpaceDN/>
        <w:bidi w:val="0"/>
        <w:adjustRightInd/>
        <w:snapToGrid/>
        <w:spacing w:after="0" w:line="580" w:lineRule="exact"/>
        <w:ind w:firstLine="1800" w:firstLineChars="600"/>
        <w:jc w:val="left"/>
        <w:textAlignment w:val="auto"/>
        <w:rPr>
          <w:rStyle w:val="6"/>
          <w:rFonts w:hint="eastAsia" w:ascii="方正小标宋简体" w:hAnsi="宋体" w:eastAsia="方正小标宋简体" w:cs="宋体"/>
          <w:b w:val="0"/>
          <w:bCs w:val="0"/>
          <w:color w:val="000333"/>
          <w:sz w:val="30"/>
          <w:szCs w:val="30"/>
        </w:rPr>
      </w:pPr>
    </w:p>
    <w:p w14:paraId="724D08AD">
      <w:pPr>
        <w:pStyle w:val="3"/>
        <w:keepNext w:val="0"/>
        <w:keepLines w:val="0"/>
        <w:pageBreakBefore w:val="0"/>
        <w:widowControl/>
        <w:kinsoku/>
        <w:wordWrap/>
        <w:overflowPunct/>
        <w:topLinePunct w:val="0"/>
        <w:autoSpaceDE/>
        <w:autoSpaceDN/>
        <w:bidi w:val="0"/>
        <w:adjustRightInd/>
        <w:snapToGrid/>
        <w:spacing w:after="0" w:line="580" w:lineRule="exact"/>
        <w:ind w:firstLine="1800" w:firstLineChars="600"/>
        <w:jc w:val="left"/>
        <w:textAlignment w:val="auto"/>
        <w:rPr>
          <w:rStyle w:val="6"/>
          <w:rFonts w:hint="eastAsia" w:ascii="方正小标宋简体" w:hAnsi="宋体" w:eastAsia="方正小标宋简体" w:cs="宋体"/>
          <w:b w:val="0"/>
          <w:bCs w:val="0"/>
          <w:color w:val="000333"/>
          <w:sz w:val="30"/>
          <w:szCs w:val="30"/>
        </w:rPr>
      </w:pPr>
    </w:p>
    <w:p w14:paraId="05507FC6">
      <w:pPr>
        <w:pStyle w:val="3"/>
        <w:keepNext w:val="0"/>
        <w:keepLines w:val="0"/>
        <w:pageBreakBefore w:val="0"/>
        <w:widowControl/>
        <w:kinsoku/>
        <w:wordWrap/>
        <w:overflowPunct/>
        <w:topLinePunct w:val="0"/>
        <w:autoSpaceDE/>
        <w:autoSpaceDN/>
        <w:bidi w:val="0"/>
        <w:adjustRightInd/>
        <w:snapToGrid/>
        <w:spacing w:after="0" w:line="580" w:lineRule="exact"/>
        <w:ind w:firstLine="1800" w:firstLineChars="600"/>
        <w:jc w:val="left"/>
        <w:textAlignment w:val="auto"/>
        <w:rPr>
          <w:rStyle w:val="6"/>
          <w:rFonts w:hint="eastAsia" w:ascii="方正小标宋简体" w:hAnsi="宋体" w:eastAsia="方正小标宋简体" w:cs="宋体"/>
          <w:b w:val="0"/>
          <w:bCs w:val="0"/>
          <w:color w:val="000333"/>
          <w:sz w:val="30"/>
          <w:szCs w:val="30"/>
        </w:rPr>
      </w:pPr>
    </w:p>
    <w:p w14:paraId="322D9532">
      <w:pPr>
        <w:rPr>
          <w:rStyle w:val="6"/>
          <w:rFonts w:hint="eastAsia" w:ascii="方正小标宋简体" w:hAnsi="宋体" w:eastAsia="方正小标宋简体" w:cs="宋体"/>
          <w:b w:val="0"/>
          <w:bCs w:val="0"/>
          <w:color w:val="000333"/>
          <w:sz w:val="30"/>
          <w:szCs w:val="30"/>
        </w:rPr>
      </w:pPr>
      <w:r>
        <w:rPr>
          <w:rStyle w:val="6"/>
          <w:rFonts w:hint="eastAsia" w:ascii="方正小标宋简体" w:hAnsi="宋体" w:eastAsia="方正小标宋简体" w:cs="宋体"/>
          <w:b w:val="0"/>
          <w:bCs w:val="0"/>
          <w:color w:val="000333"/>
          <w:sz w:val="30"/>
          <w:szCs w:val="30"/>
        </w:rPr>
        <w:br w:type="page"/>
      </w:r>
    </w:p>
    <w:p w14:paraId="0CE18106">
      <w:pPr>
        <w:pStyle w:val="3"/>
        <w:keepNext w:val="0"/>
        <w:keepLines w:val="0"/>
        <w:pageBreakBefore w:val="0"/>
        <w:widowControl/>
        <w:kinsoku/>
        <w:wordWrap/>
        <w:overflowPunct/>
        <w:topLinePunct w:val="0"/>
        <w:autoSpaceDE/>
        <w:autoSpaceDN/>
        <w:bidi w:val="0"/>
        <w:adjustRightInd/>
        <w:snapToGrid/>
        <w:spacing w:after="0" w:line="580" w:lineRule="exact"/>
        <w:jc w:val="center"/>
        <w:textAlignment w:val="auto"/>
      </w:pPr>
      <w:r>
        <w:rPr>
          <w:rStyle w:val="6"/>
          <w:rFonts w:hint="eastAsia" w:ascii="方正小标宋简体" w:hAnsi="宋体" w:eastAsia="方正小标宋简体" w:cs="宋体"/>
          <w:b w:val="0"/>
          <w:bCs w:val="0"/>
          <w:color w:val="000333"/>
          <w:sz w:val="30"/>
          <w:szCs w:val="30"/>
        </w:rPr>
        <w:t>河北体育学院国有资产管理办法</w:t>
      </w:r>
    </w:p>
    <w:p w14:paraId="4B21EA42">
      <w:pPr>
        <w:pStyle w:val="3"/>
        <w:keepNext w:val="0"/>
        <w:keepLines w:val="0"/>
        <w:pageBreakBefore w:val="0"/>
        <w:widowControl/>
        <w:kinsoku/>
        <w:wordWrap/>
        <w:overflowPunct/>
        <w:topLinePunct w:val="0"/>
        <w:autoSpaceDE/>
        <w:autoSpaceDN/>
        <w:bidi w:val="0"/>
        <w:adjustRightInd/>
        <w:snapToGrid/>
        <w:spacing w:after="0" w:line="580" w:lineRule="exact"/>
        <w:ind w:firstLine="3080" w:firstLineChars="1100"/>
        <w:jc w:val="left"/>
        <w:textAlignment w:val="auto"/>
        <w:rPr>
          <w:rFonts w:hint="eastAsia" w:ascii="黑体" w:hAnsi="黑体" w:eastAsia="黑体" w:cs="黑体"/>
          <w:b/>
          <w:bCs/>
          <w:sz w:val="28"/>
          <w:szCs w:val="28"/>
        </w:rPr>
      </w:pPr>
      <w:r>
        <w:rPr>
          <w:rStyle w:val="6"/>
          <w:rFonts w:hint="eastAsia" w:ascii="黑体" w:hAnsi="黑体" w:eastAsia="黑体" w:cs="黑体"/>
          <w:b w:val="0"/>
          <w:bCs w:val="0"/>
          <w:color w:val="000333"/>
          <w:sz w:val="28"/>
          <w:szCs w:val="28"/>
        </w:rPr>
        <w:t>第一章 总 则</w:t>
      </w:r>
    </w:p>
    <w:p w14:paraId="2961A16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Style w:val="6"/>
          <w:rFonts w:hint="eastAsia" w:ascii="仿宋" w:hAnsi="仿宋" w:eastAsia="仿宋" w:cs="仿宋"/>
          <w:b w:val="0"/>
          <w:color w:val="000333"/>
          <w:sz w:val="28"/>
          <w:szCs w:val="28"/>
        </w:rPr>
        <w:t>第一条</w:t>
      </w:r>
      <w:r>
        <w:rPr>
          <w:rFonts w:hint="eastAsia" w:ascii="仿宋" w:hAnsi="仿宋" w:eastAsia="仿宋" w:cs="仿宋"/>
          <w:color w:val="000333"/>
          <w:sz w:val="28"/>
          <w:szCs w:val="28"/>
        </w:rPr>
        <w:t xml:space="preserve"> </w:t>
      </w:r>
      <w:r>
        <w:rPr>
          <w:rFonts w:hint="eastAsia" w:ascii="仿宋" w:hAnsi="仿宋" w:eastAsia="仿宋" w:cs="仿宋"/>
          <w:b w:val="0"/>
          <w:bCs w:val="0"/>
          <w:color w:val="000333"/>
          <w:sz w:val="28"/>
          <w:szCs w:val="28"/>
          <w:lang w:bidi="ar"/>
        </w:rPr>
        <w:t>为进一步规范和加强学院国有资产管理，优化资源配置，维护国有资产的安全完整，保障学院有效运转和事业发展，根据《河北省行政事业单位国有资产管理办法》（冀财资〔2019〕120号）</w:t>
      </w:r>
      <w:r>
        <w:rPr>
          <w:rFonts w:hint="eastAsia" w:ascii="仿宋" w:hAnsi="仿宋" w:eastAsia="仿宋" w:cs="仿宋"/>
          <w:b w:val="0"/>
          <w:bCs w:val="0"/>
          <w:sz w:val="28"/>
          <w:szCs w:val="28"/>
          <w:lang w:bidi="ar"/>
        </w:rPr>
        <w:t>《河北省省级事业单位国有资产处置实施办法》（冀财资〔2021〕156号）</w:t>
      </w:r>
      <w:r>
        <w:rPr>
          <w:rFonts w:hint="eastAsia" w:ascii="仿宋" w:hAnsi="仿宋" w:eastAsia="仿宋" w:cs="仿宋"/>
          <w:b w:val="0"/>
          <w:bCs w:val="0"/>
          <w:color w:val="000333"/>
          <w:sz w:val="28"/>
          <w:szCs w:val="28"/>
          <w:lang w:bidi="ar"/>
        </w:rPr>
        <w:t>《河北省省级事业单位国有资产使用管理办法》（冀财资〔2019〕111号）《河北省体育局国有资产管理办法》（冀体经字〔2022〕14号）和《河北省高等</w:t>
      </w:r>
      <w:r>
        <w:rPr>
          <w:rFonts w:hint="eastAsia" w:ascii="仿宋" w:hAnsi="仿宋" w:eastAsia="仿宋" w:cs="仿宋"/>
          <w:b w:val="0"/>
          <w:bCs w:val="0"/>
          <w:sz w:val="28"/>
          <w:szCs w:val="28"/>
          <w:lang w:bidi="ar"/>
        </w:rPr>
        <w:t>学校</w:t>
      </w:r>
      <w:r>
        <w:rPr>
          <w:rFonts w:hint="eastAsia" w:ascii="仿宋" w:hAnsi="仿宋" w:eastAsia="仿宋" w:cs="仿宋"/>
          <w:b w:val="0"/>
          <w:bCs w:val="0"/>
          <w:color w:val="000333"/>
          <w:sz w:val="28"/>
          <w:szCs w:val="28"/>
          <w:lang w:bidi="ar"/>
        </w:rPr>
        <w:t>国有资产管理办法》（冀教资后函〔2020〕34号）等规定，结合学院实际，制定本办法。</w:t>
      </w:r>
    </w:p>
    <w:p w14:paraId="00EA0DF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第二条 学院国有资产是指学院占有、使用的，依法确认为国家所有，能以货币计量的各种经济资源的总称。包括用国家财政性资金形成的资产、国家调拨的资产，学院按照国家政策规定、运用国有资产组织收入形成的资产，以及接受捐赠和其他依法确认为学院所有的资产。其表现形式为流动资产、固定资产、在建工程、无形资产、对外投资等。</w:t>
      </w:r>
    </w:p>
    <w:p w14:paraId="559B4B4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第三条 国有资产实行国家统一所有，政府分级监管，学院占有、使用的管理体制。其管理活动应当遵循以下原则：</w:t>
      </w:r>
    </w:p>
    <w:p w14:paraId="6D0DCDB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（一）资产管理与预算管理相结合的原则；</w:t>
      </w:r>
    </w:p>
    <w:p w14:paraId="42FF393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（二）资产管理与财务管理、实物管理与价值管理相结合的原则；</w:t>
      </w:r>
    </w:p>
    <w:p w14:paraId="35A65C0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（三）所有权和使用权相分离的原则。</w:t>
      </w:r>
    </w:p>
    <w:p w14:paraId="2AAADC6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第四条 学院国有资产管理的目标是:建立符合公共财政和高等教育要求的国有资产管理体制，建立健全各项管理制度，科学、合理配置及有效使用国有资产，提高国有资产使用效益，规范国有资产处置，监督国有资产使用，保障和促进学院各项事业全面健康持续发展。</w:t>
      </w:r>
    </w:p>
    <w:p w14:paraId="29548D1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第五条 学院国有资产管理内容主要包括资产配置、资产使用、资产处置、资产收益管理、资产清查核实与资产评估、资产报告和信息化管理、评价考核与监督检查等。</w:t>
      </w:r>
    </w:p>
    <w:p w14:paraId="633F718D">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80" w:lineRule="exact"/>
        <w:ind w:firstLine="560" w:firstLineChars="200"/>
        <w:jc w:val="center"/>
        <w:textAlignment w:val="auto"/>
        <w:rPr>
          <w:rFonts w:hint="eastAsia" w:ascii="黑体" w:hAnsi="黑体" w:eastAsia="黑体" w:cs="黑体"/>
          <w:b w:val="0"/>
          <w:bCs w:val="0"/>
          <w:color w:val="000333"/>
          <w:sz w:val="28"/>
          <w:szCs w:val="28"/>
          <w:lang w:bidi="ar"/>
        </w:rPr>
      </w:pPr>
      <w:r>
        <w:rPr>
          <w:rFonts w:hint="eastAsia" w:ascii="黑体" w:hAnsi="黑体" w:eastAsia="黑体" w:cs="黑体"/>
          <w:b w:val="0"/>
          <w:bCs w:val="0"/>
          <w:color w:val="000333"/>
          <w:sz w:val="28"/>
          <w:szCs w:val="28"/>
          <w:lang w:bidi="ar"/>
        </w:rPr>
        <w:t>第二章 管理机构及职责</w:t>
      </w:r>
    </w:p>
    <w:p w14:paraId="2FED980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第六条 学院国有资产实行“统一领导、归口管理、分级负责、责任到人”的管理机制。</w:t>
      </w:r>
    </w:p>
    <w:p w14:paraId="59D0016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学院设立国有资产管理工作领导小组（以下简称“领导小组”），组长由河北体育学院院长担任，副组长由主管副院长担任，成员由财务处、办公室、教务处、科研处、现教中心、</w:t>
      </w:r>
      <w:r>
        <w:rPr>
          <w:rFonts w:hint="eastAsia" w:ascii="仿宋" w:hAnsi="仿宋" w:eastAsia="仿宋" w:cs="仿宋"/>
          <w:b w:val="0"/>
          <w:bCs w:val="0"/>
          <w:sz w:val="28"/>
          <w:szCs w:val="28"/>
          <w:lang w:bidi="ar"/>
        </w:rPr>
        <w:t>宣传部、</w:t>
      </w:r>
      <w:r>
        <w:rPr>
          <w:rFonts w:hint="eastAsia" w:ascii="仿宋" w:hAnsi="仿宋" w:eastAsia="仿宋" w:cs="仿宋"/>
          <w:b w:val="0"/>
          <w:bCs w:val="0"/>
          <w:color w:val="000333"/>
          <w:sz w:val="28"/>
          <w:szCs w:val="28"/>
          <w:lang w:bidi="ar"/>
        </w:rPr>
        <w:t>校园规划处、图书馆、后勤管理处、纪委等部门负责人组成，领导小组办公室设在财务处，负责国有资产的日常管理工作。</w:t>
      </w:r>
    </w:p>
    <w:p w14:paraId="28A568F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第七条 领导小组负责统一领导学院的国有资产管理工作。其主要职责是：</w:t>
      </w:r>
    </w:p>
    <w:p w14:paraId="1DFBE0F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（一）依据国家、省有关国有资产管理的法律、法规、政策和省财政厅、教育厅、体育局等部门国有资产管理的有关规定研究制定学院国有资产管理具体办法并组织实施；</w:t>
      </w:r>
    </w:p>
    <w:p w14:paraId="3A88CEF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（二）按规定权限审核、审批学院资产配置、使用、处置等国有资产管理事项；</w:t>
      </w:r>
    </w:p>
    <w:p w14:paraId="6D4E78E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pacing w:val="-4"/>
          <w:sz w:val="28"/>
          <w:szCs w:val="28"/>
          <w:lang w:bidi="ar"/>
        </w:rPr>
      </w:pPr>
      <w:r>
        <w:rPr>
          <w:rFonts w:hint="eastAsia" w:ascii="仿宋" w:hAnsi="仿宋" w:eastAsia="仿宋" w:cs="仿宋"/>
          <w:b w:val="0"/>
          <w:bCs w:val="0"/>
          <w:color w:val="000333"/>
          <w:sz w:val="28"/>
          <w:szCs w:val="28"/>
          <w:lang w:bidi="ar"/>
        </w:rPr>
        <w:t>（三）对学院国有资产管理工作进行指导、监督、检查，负</w:t>
      </w:r>
      <w:r>
        <w:rPr>
          <w:rFonts w:hint="eastAsia" w:ascii="仿宋" w:hAnsi="仿宋" w:eastAsia="仿宋" w:cs="仿宋"/>
          <w:b w:val="0"/>
          <w:bCs w:val="0"/>
          <w:color w:val="000333"/>
          <w:spacing w:val="-4"/>
          <w:sz w:val="28"/>
          <w:szCs w:val="28"/>
          <w:lang w:bidi="ar"/>
        </w:rPr>
        <w:t>责组织学院国有资产管理的评价工作，接受省财政厅、教育厅、体育局等部门的监督、指导，并向其报告学院有关国有资产管理工作。</w:t>
      </w:r>
    </w:p>
    <w:p w14:paraId="5C5890C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（四）研究学院国有资产管理工作中的其他重大事项。</w:t>
      </w:r>
    </w:p>
    <w:p w14:paraId="7C115A5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第八条 国有资产管理工作领导小组办公室在学院国有资产管理工作领导小组的领导下对国有资产实施综合管理和协调，其主要职责是：</w:t>
      </w:r>
    </w:p>
    <w:p w14:paraId="6E6D29B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（一）根据上级管理部门有关国有资产管理的法律、法规和政策，拟定学院有关国有资产管理的规章、制度并组织实施；</w:t>
      </w:r>
    </w:p>
    <w:p w14:paraId="519ED16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（二）负责学院国有资产信息化平台建设，资产的日常管理维护工作，对国有资产实施动态管理；</w:t>
      </w:r>
    </w:p>
    <w:p w14:paraId="3165956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（三）在国有资产管理工作领导小组的领导下，办理学院国有资产配置、调剂、处置以及国有资产对外投资、出租、出借和担保等事项的审核、报批手续；</w:t>
      </w:r>
    </w:p>
    <w:p w14:paraId="2F02B62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（四）负责学院国有资产的价值管理，建立国有资产总分类明细账和资产台账的</w:t>
      </w:r>
      <w:r>
        <w:rPr>
          <w:rFonts w:hint="eastAsia" w:ascii="仿宋" w:hAnsi="仿宋" w:eastAsia="仿宋" w:cs="仿宋"/>
          <w:b w:val="0"/>
          <w:bCs w:val="0"/>
          <w:sz w:val="28"/>
          <w:szCs w:val="28"/>
          <w:lang w:bidi="ar"/>
        </w:rPr>
        <w:t>登记审核</w:t>
      </w:r>
      <w:r>
        <w:rPr>
          <w:rFonts w:hint="eastAsia" w:ascii="仿宋" w:hAnsi="仿宋" w:eastAsia="仿宋" w:cs="仿宋"/>
          <w:b w:val="0"/>
          <w:bCs w:val="0"/>
          <w:color w:val="000333"/>
          <w:sz w:val="28"/>
          <w:szCs w:val="28"/>
          <w:lang w:bidi="ar"/>
        </w:rPr>
        <w:t>，负责学院流动资产、债权、债务的</w:t>
      </w:r>
      <w:r>
        <w:rPr>
          <w:rFonts w:hint="eastAsia" w:ascii="仿宋" w:hAnsi="仿宋" w:eastAsia="仿宋" w:cs="仿宋"/>
          <w:b w:val="0"/>
          <w:bCs w:val="0"/>
          <w:sz w:val="28"/>
          <w:szCs w:val="28"/>
          <w:lang w:bidi="ar"/>
        </w:rPr>
        <w:t>登记</w:t>
      </w:r>
      <w:r>
        <w:rPr>
          <w:rFonts w:hint="eastAsia" w:ascii="仿宋" w:hAnsi="仿宋" w:eastAsia="仿宋" w:cs="仿宋"/>
          <w:b w:val="0"/>
          <w:bCs w:val="0"/>
          <w:color w:val="000333"/>
          <w:sz w:val="28"/>
          <w:szCs w:val="28"/>
          <w:lang w:bidi="ar"/>
        </w:rPr>
        <w:t>管理，按照规定及时、足额缴纳国有资产收益和处置收入；</w:t>
      </w:r>
    </w:p>
    <w:p w14:paraId="3EB38C40">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（五）负责组织开展学院国有资产报告编报工作；</w:t>
      </w:r>
    </w:p>
    <w:p w14:paraId="1B954EA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（六）与各归口管理部门配合协调国有资产产权占有、变更及注销登记等相关工作，负责协调调度国有资产清查、清产核资、资产评估及资产划转等工作；</w:t>
      </w:r>
    </w:p>
    <w:p w14:paraId="4233A00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（七）接受上级管理部门监督指导，定期报告国有资产管理工作；</w:t>
      </w:r>
    </w:p>
    <w:p w14:paraId="4BE75556">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（八）指导和协调有关职能部门对其业务范围内的国有资产进行归口管理，并对其使用情况进行监督。</w:t>
      </w:r>
    </w:p>
    <w:p w14:paraId="47005C0A">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第九条 学院国有资产实行归口管理，归口管理部门的职责是：</w:t>
      </w:r>
    </w:p>
    <w:p w14:paraId="728A1D63">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（一）根据国家、省、管理部门和学院有关国有资产管理的法律、法规、政策、规章及办法，制定本部门归口管理资产的具体实施办法，并组织实施；</w:t>
      </w:r>
    </w:p>
    <w:p w14:paraId="61E181D7">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 （二）负责本部门归口管理资产购置、验收入库、使用保管、维修维护等日常管理工作，以及资产配置、使用和处置等管理事项的报批手续；</w:t>
      </w:r>
    </w:p>
    <w:p w14:paraId="0F051CDD">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（三）负责本部门归口管理资产用于对外投资、出租、出借等资产的专项管理；</w:t>
      </w:r>
    </w:p>
    <w:p w14:paraId="54850BF8">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（四）负责本部门归口管理资产信息系统建设和动态管理工作，及时将资产占有、使用情况及增减变动信息录入学院资产管理信息系统，建立健全资产基础信息数据库；</w:t>
      </w:r>
    </w:p>
    <w:p w14:paraId="2CEBAB96">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（五）接受学院领导小组的指导和监督，并报告其归口管理的国有资产管理情况。</w:t>
      </w:r>
    </w:p>
    <w:p w14:paraId="1DE21044">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第十条 各归口管理部门对学院国有资产实施归口管理，具体分工为：</w:t>
      </w:r>
    </w:p>
    <w:p w14:paraId="09AC573B">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（一）学院办公室负责学院校名、校誉、校徽、校训等涉及学院荣誉权的无形资产的管理，各系、部、体校、具体负责相应层次的校名、校誉的管理。负责依法对全院国有资产管理工作进行内部审计监督；</w:t>
      </w:r>
    </w:p>
    <w:p w14:paraId="7BB7E4F4">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（二）财务处负责国有资产的资金和账务管理，按照有关规定进行国有资产的会计核算，固定资产</w:t>
      </w:r>
      <w:r>
        <w:rPr>
          <w:rFonts w:hint="eastAsia" w:ascii="仿宋" w:hAnsi="仿宋" w:eastAsia="仿宋" w:cs="仿宋"/>
          <w:b w:val="0"/>
          <w:bCs w:val="0"/>
          <w:sz w:val="28"/>
          <w:szCs w:val="28"/>
          <w:lang w:bidi="ar"/>
        </w:rPr>
        <w:t>登记审核</w:t>
      </w:r>
      <w:r>
        <w:rPr>
          <w:rFonts w:hint="eastAsia" w:ascii="仿宋" w:hAnsi="仿宋" w:eastAsia="仿宋" w:cs="仿宋"/>
          <w:b w:val="0"/>
          <w:bCs w:val="0"/>
          <w:color w:val="000333"/>
          <w:sz w:val="28"/>
          <w:szCs w:val="28"/>
          <w:lang w:bidi="ar"/>
        </w:rPr>
        <w:t>，负责学院国有资产管理信息系统的日常维护及汇总统计工作，与学院其他归口管理部门协调配合，共同做好国有资产日常管理工作。</w:t>
      </w:r>
    </w:p>
    <w:p w14:paraId="43D2B08E">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（三）科研处负责学院专利权、非专利技术、著作权等科技成果类无形资产管理，对科研实验仪器设备的购置、使用、出租出借、转让、处置等管理事项提出意见；</w:t>
      </w:r>
    </w:p>
    <w:p w14:paraId="42EB911C">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（四）教务处对教学、竞训、实习实训等方面的仪器设备购置、使用、出租出借、转让、处置等管理事项提出意见。</w:t>
      </w:r>
    </w:p>
    <w:p w14:paraId="76840EF2">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（五）校园规划处负责学院新（改、扩）建工程立项报批、竣工验收、登记手续，负责学院公用房产、土地及土地使用权管理，在建工程的监督和管理；</w:t>
      </w:r>
    </w:p>
    <w:p w14:paraId="6800DC9D">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（六）图书馆负责学院图书、报刊及文献信息资源管理，负责学院档案资料的管理；</w:t>
      </w:r>
    </w:p>
    <w:p w14:paraId="15E8B655">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outlineLvl w:val="1"/>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（七）宣传部负责学院文物及陈列品、赠送物品等的管理。</w:t>
      </w:r>
    </w:p>
    <w:p w14:paraId="1A5A6588">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（八）</w:t>
      </w:r>
      <w:r>
        <w:rPr>
          <w:rFonts w:hint="eastAsia" w:ascii="仿宋" w:hAnsi="仿宋" w:eastAsia="仿宋" w:cs="仿宋"/>
          <w:b w:val="0"/>
          <w:bCs w:val="0"/>
          <w:sz w:val="28"/>
          <w:szCs w:val="28"/>
        </w:rPr>
        <w:t>现教中心负责学院信息化建设相关的统筹规划。对各部门各类软件、通讯、网络信息设备、设施、服务等系统的购置、使用、出租出借、转让、处置等事项提出意见</w:t>
      </w:r>
      <w:r>
        <w:rPr>
          <w:rFonts w:hint="eastAsia" w:ascii="仿宋" w:hAnsi="仿宋" w:eastAsia="仿宋" w:cs="仿宋"/>
          <w:b w:val="0"/>
          <w:bCs w:val="0"/>
          <w:sz w:val="28"/>
          <w:szCs w:val="28"/>
          <w:lang w:bidi="ar"/>
        </w:rPr>
        <w:t>；</w:t>
      </w:r>
    </w:p>
    <w:p w14:paraId="16576166">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（九）后勤管理处负责在用的校舍、场馆、基础设施及校园环境等方面资产的维护与管理，对维修维护设备设施的购置、使用、出租出借、转让、处置等管理事项提出意见；</w:t>
      </w:r>
    </w:p>
    <w:p w14:paraId="07274500">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（十）纪检监察室负责依法对全院国有资产管理工作进行监察监督。</w:t>
      </w:r>
    </w:p>
    <w:p w14:paraId="0AD69287">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第十一条 国有资产使用单位、部门，对所使用的国有资产实施日常管理，国有资产使用单位、部门行政主要负责人是国有资产管理工作的第一负责人，对其占有、使用和控制的各类资产实施日常管理，对资产的安全完整和有效使用负责；各单位、部门应确定一名资产管理员负责本单位、部门国有资产的日常管理工作，与学院相关资产管理部门建立有效衔接，管理人要稳定，变动时要实行“接班人先到，交班人后走”的原则，做到账、卡、物交班核对无误，签署交接书，并报资产管理部门备案。学院国有资产使用单位、部门的具体职责是：</w:t>
      </w:r>
    </w:p>
    <w:p w14:paraId="27AC19F6">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执行学院国有资产管理的各项规章制度，负责本单位国有资产购置申报、验收入账、使用保管、变动调拨、维修维护、清查盘点、处置申请等全生命周期动态管理工作，维护好本单位、部门在学院资产管理信息系统中的资产信息；</w:t>
      </w:r>
    </w:p>
    <w:p w14:paraId="639F6897">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经常检查并改善国有资产使用状况，减少国有资产的非正常损耗，做到高效节约、物尽其用，充分发挥国有资产的使用效益，防止国有资产使用过程中的损失和浪费。定期对国有资产进行清查、盘点（每年不得少于一次），及时反映本单位、部门的资产增减变动和结存情况，做到账、卡、物相符；</w:t>
      </w:r>
    </w:p>
    <w:p w14:paraId="1ACC1429">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（三）向学院</w:t>
      </w:r>
      <w:r>
        <w:rPr>
          <w:rFonts w:hint="eastAsia" w:ascii="仿宋" w:hAnsi="仿宋" w:eastAsia="仿宋" w:cs="仿宋"/>
          <w:b w:val="0"/>
          <w:bCs w:val="0"/>
          <w:sz w:val="28"/>
          <w:szCs w:val="28"/>
          <w:lang w:bidi="ar"/>
        </w:rPr>
        <w:t>归口管理部门</w:t>
      </w:r>
      <w:r>
        <w:rPr>
          <w:rFonts w:hint="eastAsia" w:ascii="仿宋" w:hAnsi="仿宋" w:eastAsia="仿宋" w:cs="仿宋"/>
          <w:b w:val="0"/>
          <w:bCs w:val="0"/>
          <w:color w:val="000333"/>
          <w:sz w:val="28"/>
          <w:szCs w:val="28"/>
          <w:lang w:bidi="ar"/>
        </w:rPr>
        <w:t>报送本单位国有资产的相关数据信息，并对报送的国有资产数据真实性、完整性、准确性负责；</w:t>
      </w:r>
    </w:p>
    <w:p w14:paraId="7E5A11D3">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（四）接受资产管理单位、部门的监督、指导，并报告有关国有资产管理工作情况。</w:t>
      </w:r>
    </w:p>
    <w:p w14:paraId="41881BA3">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outlineLvl w:val="1"/>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(五）学院规定的其他国有资产管理工作。</w:t>
      </w:r>
    </w:p>
    <w:p w14:paraId="37937D22">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80" w:lineRule="exact"/>
        <w:ind w:firstLine="2520" w:firstLineChars="900"/>
        <w:jc w:val="both"/>
        <w:textAlignment w:val="auto"/>
        <w:rPr>
          <w:rFonts w:hint="eastAsia" w:ascii="黑体" w:hAnsi="黑体" w:eastAsia="黑体" w:cs="黑体"/>
          <w:b w:val="0"/>
          <w:bCs w:val="0"/>
          <w:color w:val="000333"/>
          <w:sz w:val="28"/>
          <w:szCs w:val="28"/>
          <w:lang w:bidi="ar"/>
        </w:rPr>
      </w:pPr>
      <w:r>
        <w:rPr>
          <w:rFonts w:hint="eastAsia" w:ascii="黑体" w:hAnsi="黑体" w:eastAsia="黑体" w:cs="黑体"/>
          <w:b w:val="0"/>
          <w:bCs w:val="0"/>
          <w:color w:val="000333"/>
          <w:sz w:val="28"/>
          <w:szCs w:val="28"/>
          <w:lang w:bidi="ar"/>
        </w:rPr>
        <w:t>第三章 资产配置</w:t>
      </w:r>
    </w:p>
    <w:p w14:paraId="1EB709C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第十二条 学院国有资产配置是根据履行职能需要和存量资产使用状况等因素，本着科学合理、勤俭节约、从严控制的原则，按照国家、省有关法律、法规和政策规定的标准和程序，通过购置或调剂等方式为学院配备资产的行为。</w:t>
      </w:r>
    </w:p>
    <w:p w14:paraId="00BFF1D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第十三条 学院配置资产应当符合以下条件：</w:t>
      </w:r>
    </w:p>
    <w:p w14:paraId="03BD560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（一）机构设立或变更；</w:t>
      </w:r>
    </w:p>
    <w:p w14:paraId="6ABC4F7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（二）新增内设机构和人员编制；</w:t>
      </w:r>
    </w:p>
    <w:p w14:paraId="3A535A6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（三）新增职责和工作任务，现有资产无法满足工作需要；</w:t>
      </w:r>
    </w:p>
    <w:p w14:paraId="62A14B5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 （四）现有资产按规定进行处置后需更新；</w:t>
      </w:r>
    </w:p>
    <w:p w14:paraId="6FF6EAB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（五）其他应当配备资产的情况。</w:t>
      </w:r>
    </w:p>
    <w:p w14:paraId="462977A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第十四条 学院配置资产严格按照规定的标准和程序执行，没有配置标准的，从严控制，合理配置。为了避免资产重复购置与浪费，先从现有闲置资产中调剂解决，确需购置的编报新增资产配置预算，国有资产配置与财力可能和预算管理相结合。</w:t>
      </w:r>
    </w:p>
    <w:p w14:paraId="6ED7AA9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第十五条 各单位、部门购置新增国有资产，应编制年度国有资产购置计划，并按照学院批复的年度部门预算组织实施。具体程序为：</w:t>
      </w:r>
    </w:p>
    <w:p w14:paraId="518A62C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sz w:val="28"/>
          <w:szCs w:val="28"/>
          <w:lang w:bidi="ar"/>
        </w:rPr>
      </w:pPr>
      <w:r>
        <w:rPr>
          <w:rFonts w:hint="eastAsia" w:ascii="仿宋" w:hAnsi="仿宋" w:eastAsia="仿宋" w:cs="仿宋"/>
          <w:b w:val="0"/>
          <w:bCs w:val="0"/>
          <w:color w:val="000333"/>
          <w:sz w:val="28"/>
          <w:szCs w:val="28"/>
          <w:lang w:bidi="ar"/>
        </w:rPr>
        <w:t>（一）各单位、部门以国有资产存量为依据，提出拟购置国</w:t>
      </w:r>
    </w:p>
    <w:p w14:paraId="41576520">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sz w:val="28"/>
          <w:szCs w:val="28"/>
          <w:lang w:bidi="ar"/>
        </w:rPr>
      </w:pPr>
      <w:r>
        <w:rPr>
          <w:rFonts w:hint="eastAsia" w:ascii="仿宋" w:hAnsi="仿宋" w:eastAsia="仿宋" w:cs="仿宋"/>
          <w:b w:val="0"/>
          <w:bCs w:val="0"/>
          <w:color w:val="000333"/>
          <w:sz w:val="28"/>
          <w:szCs w:val="28"/>
          <w:lang w:bidi="ar"/>
        </w:rPr>
        <w:t>有资产的品目、数量，测算经费额度，经单位、部门负责人签字后报</w:t>
      </w:r>
      <w:r>
        <w:rPr>
          <w:rFonts w:hint="eastAsia" w:ascii="仿宋" w:hAnsi="仿宋" w:eastAsia="仿宋" w:cs="仿宋"/>
          <w:b w:val="0"/>
          <w:bCs w:val="0"/>
          <w:sz w:val="28"/>
          <w:szCs w:val="28"/>
          <w:lang w:bidi="ar"/>
        </w:rPr>
        <w:t>国有资产归口管理单位、部门审核后编制购置计划；</w:t>
      </w:r>
    </w:p>
    <w:p w14:paraId="26E6E45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sz w:val="28"/>
          <w:szCs w:val="28"/>
          <w:lang w:bidi="ar"/>
        </w:rPr>
      </w:pPr>
      <w:r>
        <w:rPr>
          <w:rFonts w:hint="eastAsia" w:ascii="仿宋" w:hAnsi="仿宋" w:eastAsia="仿宋" w:cs="仿宋"/>
          <w:b w:val="0"/>
          <w:bCs w:val="0"/>
          <w:color w:val="000333"/>
          <w:sz w:val="28"/>
          <w:szCs w:val="28"/>
          <w:lang w:bidi="ar"/>
        </w:rPr>
        <w:t>（二）资产归口管理部门对各单位、部门提出的资产购置计</w:t>
      </w:r>
    </w:p>
    <w:p w14:paraId="530AE90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sz w:val="28"/>
          <w:szCs w:val="28"/>
          <w:lang w:bidi="ar"/>
        </w:rPr>
      </w:pPr>
      <w:r>
        <w:rPr>
          <w:rFonts w:hint="eastAsia" w:ascii="仿宋" w:hAnsi="仿宋" w:eastAsia="仿宋" w:cs="仿宋"/>
          <w:b w:val="0"/>
          <w:bCs w:val="0"/>
          <w:color w:val="000333"/>
          <w:sz w:val="28"/>
          <w:szCs w:val="28"/>
          <w:lang w:bidi="ar"/>
        </w:rPr>
        <w:t>划和专项经费资产购置计划，根据单位、部门资产存量状况和配置标准签署相关意见（或组织专家论证），</w:t>
      </w:r>
      <w:r>
        <w:rPr>
          <w:rFonts w:hint="eastAsia" w:ascii="仿宋" w:hAnsi="仿宋" w:eastAsia="仿宋" w:cs="仿宋"/>
          <w:b w:val="0"/>
          <w:bCs w:val="0"/>
          <w:sz w:val="28"/>
          <w:szCs w:val="28"/>
          <w:lang w:bidi="ar"/>
        </w:rPr>
        <w:t>报主管校领导审核；</w:t>
      </w:r>
    </w:p>
    <w:p w14:paraId="2E574EB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（三）财务处根据归口管理部门和主管校领导的审核意见，</w:t>
      </w:r>
      <w:r>
        <w:rPr>
          <w:rFonts w:hint="eastAsia" w:ascii="仿宋" w:hAnsi="仿宋" w:eastAsia="仿宋" w:cs="仿宋"/>
          <w:b w:val="0"/>
          <w:bCs w:val="0"/>
          <w:color w:val="000333"/>
          <w:spacing w:val="-4"/>
          <w:sz w:val="28"/>
          <w:szCs w:val="28"/>
          <w:lang w:bidi="ar"/>
        </w:rPr>
        <w:t>对国有资产购置计划和经费进行审核会签后报学院有关会议审批。</w:t>
      </w:r>
    </w:p>
    <w:p w14:paraId="558B51F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（四）新增国有资产配置预算一经批复，除无法预见的临时性或特殊增支事项外，不得调整。确需调整的，应当由单位、部门提出申请，按上述程序审批后调整预算。没有履行相关程序的，一律不得购置。</w:t>
      </w:r>
    </w:p>
    <w:p w14:paraId="0C64E6E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第十六条 购置纳入政府采购范围的国有资产，应当按照政府采购管理的有关规定执行。</w:t>
      </w:r>
    </w:p>
    <w:p w14:paraId="172B91F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第十七条 各单位、部门在完成国有资产购置后，由使用部门</w:t>
      </w:r>
      <w:r>
        <w:rPr>
          <w:rFonts w:hint="eastAsia" w:ascii="仿宋" w:hAnsi="仿宋" w:eastAsia="仿宋" w:cs="仿宋"/>
          <w:b w:val="0"/>
          <w:bCs w:val="0"/>
          <w:sz w:val="28"/>
          <w:szCs w:val="28"/>
          <w:lang w:bidi="ar"/>
        </w:rPr>
        <w:t>对购置的国有资产进行验收、登记、入账，归口管理部门配合；</w:t>
      </w:r>
      <w:r>
        <w:rPr>
          <w:rFonts w:hint="eastAsia" w:ascii="仿宋" w:hAnsi="仿宋" w:eastAsia="仿宋" w:cs="仿宋"/>
          <w:b w:val="0"/>
          <w:bCs w:val="0"/>
          <w:color w:val="000333"/>
          <w:sz w:val="28"/>
          <w:szCs w:val="28"/>
          <w:lang w:bidi="ar"/>
        </w:rPr>
        <w:t>对无偿调入或接受捐赠形成的国有资产，按照有关规定作价入账；自建资产应及时办理工程竣工验收、竣工决算审计以及按照规定办理国有资产移交，并根据国有资产的相关凭证或文件及时进行账务处理。</w:t>
      </w:r>
    </w:p>
    <w:p w14:paraId="2F4CA23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rPr>
      </w:pPr>
      <w:r>
        <w:rPr>
          <w:rFonts w:hint="eastAsia" w:ascii="仿宋" w:hAnsi="仿宋" w:eastAsia="仿宋" w:cs="仿宋"/>
          <w:b w:val="0"/>
          <w:bCs w:val="0"/>
          <w:color w:val="000333"/>
          <w:sz w:val="28"/>
          <w:szCs w:val="28"/>
          <w:lang w:bidi="ar"/>
        </w:rPr>
        <w:t>学院使用财政性资金配置资产，按照《河北省体育局国有资产管理办法》（冀体经字〔2022〕14号）和《</w:t>
      </w:r>
      <w:r>
        <w:rPr>
          <w:rFonts w:hint="eastAsia" w:ascii="仿宋" w:hAnsi="仿宋" w:eastAsia="仿宋" w:cs="仿宋"/>
          <w:b w:val="0"/>
          <w:bCs w:val="0"/>
          <w:sz w:val="28"/>
          <w:szCs w:val="28"/>
          <w:lang w:bidi="ar"/>
        </w:rPr>
        <w:t>河北省高等学校国有资产管理办法</w:t>
      </w:r>
      <w:r>
        <w:rPr>
          <w:rFonts w:hint="eastAsia" w:ascii="仿宋" w:hAnsi="仿宋" w:eastAsia="仿宋" w:cs="仿宋"/>
          <w:b w:val="0"/>
          <w:bCs w:val="0"/>
          <w:color w:val="000333"/>
          <w:sz w:val="28"/>
          <w:szCs w:val="28"/>
          <w:lang w:bidi="ar"/>
        </w:rPr>
        <w:t>》（冀教资后函〔2020〕34号）及相关规定执行。</w:t>
      </w:r>
    </w:p>
    <w:p w14:paraId="1C8F0916">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580" w:lineRule="exact"/>
        <w:ind w:firstLine="3640" w:firstLineChars="1300"/>
        <w:jc w:val="left"/>
        <w:textAlignment w:val="auto"/>
        <w:rPr>
          <w:rFonts w:hint="eastAsia" w:ascii="黑体" w:hAnsi="黑体" w:eastAsia="黑体" w:cs="黑体"/>
          <w:b w:val="0"/>
          <w:bCs w:val="0"/>
          <w:color w:val="000333"/>
          <w:sz w:val="28"/>
          <w:szCs w:val="28"/>
          <w:lang w:bidi="ar"/>
        </w:rPr>
      </w:pPr>
      <w:r>
        <w:rPr>
          <w:rFonts w:hint="eastAsia" w:ascii="黑体" w:hAnsi="黑体" w:eastAsia="黑体" w:cs="黑体"/>
          <w:b w:val="0"/>
          <w:bCs w:val="0"/>
          <w:color w:val="000333"/>
          <w:sz w:val="28"/>
          <w:szCs w:val="28"/>
          <w:lang w:bidi="ar"/>
        </w:rPr>
        <w:t>资产使用</w:t>
      </w:r>
    </w:p>
    <w:p w14:paraId="62F5F98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第十八条 学院国有资产的使用包括学院自用、出租、出借以及利用国有资产对外投资等行为。国有资产使用首先保证学院教育事业发展的需要。</w:t>
      </w:r>
    </w:p>
    <w:p w14:paraId="341A5D9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除政府授权履行出资人职责的国有资产监管机构外，学院原则上不再投资兴办实体。法律和行政法规另有规定的，从其规定。</w:t>
      </w:r>
    </w:p>
    <w:p w14:paraId="04122FC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sz w:val="28"/>
          <w:szCs w:val="28"/>
          <w:lang w:bidi="ar"/>
        </w:rPr>
      </w:pPr>
      <w:r>
        <w:rPr>
          <w:rFonts w:hint="eastAsia" w:ascii="仿宋" w:hAnsi="仿宋" w:eastAsia="仿宋" w:cs="仿宋"/>
          <w:b w:val="0"/>
          <w:bCs w:val="0"/>
          <w:color w:val="000333"/>
          <w:sz w:val="28"/>
          <w:szCs w:val="28"/>
          <w:lang w:bidi="ar"/>
        </w:rPr>
        <w:t>第十九条 学院归口</w:t>
      </w:r>
      <w:r>
        <w:rPr>
          <w:rFonts w:hint="eastAsia" w:ascii="仿宋" w:hAnsi="仿宋" w:eastAsia="仿宋" w:cs="仿宋"/>
          <w:b w:val="0"/>
          <w:bCs w:val="0"/>
          <w:sz w:val="28"/>
          <w:szCs w:val="28"/>
          <w:lang w:bidi="ar"/>
        </w:rPr>
        <w:t>管理部门、使用部门，加强国有资产使用管理，建立健全国有资产相互制约的使用管理流程，设置资产</w:t>
      </w:r>
      <w:r>
        <w:rPr>
          <w:rFonts w:hint="eastAsia" w:ascii="仿宋" w:hAnsi="仿宋" w:eastAsia="仿宋" w:cs="仿宋"/>
          <w:b w:val="0"/>
          <w:bCs w:val="0"/>
          <w:spacing w:val="-4"/>
          <w:sz w:val="28"/>
          <w:szCs w:val="28"/>
          <w:lang w:bidi="ar"/>
        </w:rPr>
        <w:t>登记账，定期对学院国有资产进行清查盘点，做到账、卡、实相符。</w:t>
      </w:r>
    </w:p>
    <w:p w14:paraId="36F6D96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第二十条 学院国有资产领用严格按照学院相关制度办理手续，并在资产明细分类账中全面反映学院资产的领用、占用情况。资产使用人对资产的安全完整负责。</w:t>
      </w:r>
    </w:p>
    <w:p w14:paraId="3AC5D36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第二十一条 学院国有资产发生因使用人员变更、使用部门调整等变动，以及因闲置、待报废、使用人员离职等原因收回时，及时进行变更交接登记，并保证资产安全收回。</w:t>
      </w:r>
    </w:p>
    <w:p w14:paraId="44364CE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第二十二条 学院逐步建立国有资产共享、共用机制，优化资产配置，切实提高国有资产使用效率和效益。</w:t>
      </w:r>
    </w:p>
    <w:p w14:paraId="51DB050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学院可在法律、法规和政策允许的范围内，采取有偿服务的形式将资产向校内外开放。</w:t>
      </w:r>
    </w:p>
    <w:p w14:paraId="212DF3C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第二十三条 学院利用国有资产对外出租、出借以及利用国有资产对外投资，遵循公开、公正、公平的原则，进行可行性论证并严格按照省财政厅规定的权限和程序履行审批手续，未经批准的不得对外投资、出租出借，法律、行政法规另有规定的，从其规定。</w:t>
      </w:r>
    </w:p>
    <w:p w14:paraId="6FB64F0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（一）学院经批准利用非货币性资产进行对外投资，聘请具有相应资质的中介机构，对拟投资资产进行评估，资产评估事项按规定履行备案或者核准手续；</w:t>
      </w:r>
    </w:p>
    <w:p w14:paraId="7BAA019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（二）学院不得使用财政性资金对外投资，有银行贷款时原则上不得新增货币资金投资。不得买卖期货、股票，不得购买企业债券、基金和其他任何形式的金融衍生品或进行其他任何形式的金融风险投资；</w:t>
      </w:r>
    </w:p>
    <w:p w14:paraId="347E4C3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（三）学院加强对外投资形成的股权的管理。转让（减持）对外投资形成的股权，按照《河北省省级事业单位国有资产处置实施办法》</w:t>
      </w:r>
      <w:r>
        <w:rPr>
          <w:rFonts w:hint="eastAsia" w:ascii="仿宋" w:hAnsi="仿宋" w:eastAsia="仿宋" w:cs="仿宋"/>
          <w:b w:val="0"/>
          <w:bCs w:val="0"/>
          <w:sz w:val="28"/>
          <w:szCs w:val="28"/>
          <w:lang w:bidi="ar"/>
        </w:rPr>
        <w:t>（冀财资〔2021〕156号）</w:t>
      </w:r>
      <w:r>
        <w:rPr>
          <w:rFonts w:hint="eastAsia" w:ascii="仿宋" w:hAnsi="仿宋" w:eastAsia="仿宋" w:cs="仿宋"/>
          <w:b w:val="0"/>
          <w:bCs w:val="0"/>
          <w:color w:val="000333"/>
          <w:sz w:val="28"/>
          <w:szCs w:val="28"/>
          <w:lang w:bidi="ar"/>
        </w:rPr>
        <w:t>的有关规定办理；</w:t>
      </w:r>
    </w:p>
    <w:p w14:paraId="7AB7ED4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（四）学院不得将其占有、使用的国有资产对外提供任何形式的担保。</w:t>
      </w:r>
    </w:p>
    <w:p w14:paraId="212DD7F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第二十四条 学院对经批准用于对外投资、出租、出借的资产实行专项管理，加强风险防控，其所有权性质不变，仍归国家所有，并在学院财务会计报告中对相关信息进行充分披露。</w:t>
      </w:r>
    </w:p>
    <w:p w14:paraId="42C0D64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学院对持有的科技成果，可以自主决定作价投资，不需报省体育局和省财政厅审批或者备案，并通过协议定价、在技术交易市场挂牌交易、拍卖等方式确定价格。通过协议定价的，应当在本单位公示科技成果名称和拟交易价格。</w:t>
      </w:r>
    </w:p>
    <w:p w14:paraId="63E3A4E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二）利用国有资产、无形资产对外投资，应履行科学论证、集体决策程序，严格按《河北省省级事业单位国有资产使用管理办法》（冀财资〔2019〕111号）和《河北省体育局国有资产管理办法》（冀体经字〔2022〕14号）的规定。</w:t>
      </w:r>
    </w:p>
    <w:p w14:paraId="29F80F5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1.资产单项或批量价值（账面原值，下同）在100万元以下（不含）的对外投资事项，由省体育局体育经济处审核、报主管局领导审批后报省财政厅备案。</w:t>
      </w:r>
    </w:p>
    <w:p w14:paraId="1457A25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FF0000"/>
          <w:sz w:val="28"/>
          <w:szCs w:val="28"/>
          <w:lang w:bidi="ar"/>
        </w:rPr>
      </w:pPr>
      <w:r>
        <w:rPr>
          <w:rFonts w:hint="eastAsia" w:ascii="仿宋" w:hAnsi="仿宋" w:eastAsia="仿宋" w:cs="仿宋"/>
          <w:b w:val="0"/>
          <w:bCs w:val="0"/>
          <w:sz w:val="28"/>
          <w:szCs w:val="28"/>
          <w:lang w:bidi="ar"/>
        </w:rPr>
        <w:t>2.100万元（含）以上的对外投资事项提交省体育局局长办公会研究。其中，100万元（含）至300万元（不含）的对外投资事项，经省体育局局长办公会研究通过后，报省财政厅备案；300万元以上（含）的对外投资事项，经省体育局局长办公会研究通过后，报省财政厅审批。</w:t>
      </w:r>
    </w:p>
    <w:p w14:paraId="1E43158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（三）利用国有资产出租、出借，严格按《河北省省级事业单位国有资产使用管理办法》（冀财资〔2019〕111号）和《河</w:t>
      </w:r>
      <w:r>
        <w:rPr>
          <w:rFonts w:hint="eastAsia" w:ascii="仿宋" w:hAnsi="仿宋" w:eastAsia="仿宋" w:cs="仿宋"/>
          <w:b w:val="0"/>
          <w:bCs w:val="0"/>
          <w:color w:val="000333"/>
          <w:spacing w:val="-6"/>
          <w:sz w:val="28"/>
          <w:szCs w:val="28"/>
          <w:lang w:bidi="ar"/>
        </w:rPr>
        <w:t>北省体育局国有资产管理办法》（冀体经字〔2022〕14号）的规定。</w:t>
      </w:r>
    </w:p>
    <w:p w14:paraId="367EDC5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1.资产单项或批量价值 (账面原值，下同) 在 100 万元以下 (不含) 的出租、出借事项，</w:t>
      </w:r>
      <w:r>
        <w:rPr>
          <w:rFonts w:hint="eastAsia" w:ascii="仿宋" w:hAnsi="仿宋" w:eastAsia="仿宋" w:cs="仿宋"/>
          <w:b w:val="0"/>
          <w:bCs w:val="0"/>
          <w:sz w:val="28"/>
          <w:szCs w:val="28"/>
          <w:lang w:bidi="ar"/>
        </w:rPr>
        <w:t>由省体育局体育经济处审核，报省体育局主管局领导审批后，报省财政厅备案。</w:t>
      </w:r>
    </w:p>
    <w:p w14:paraId="26E9114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2.100 万元 (含) 以上的出租、出借事项提交省体育局局长办公会研究。其中，100 万元 (含) 至 300 万元 (不含) 的出租、出借事项和 300 万元 (含) 以上但不超过 6 个月的出租、出借事项，经省体育局局办公会研究通过后，报省财政厅备案；300万元 (含) 以上且超过 6 个月的出租、 出借事项，经局长办公会研究通过后，报省财政厅审批。</w:t>
      </w:r>
    </w:p>
    <w:p w14:paraId="2C05B1E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第二十五条 学院国有资产出租原则上采取公开招租的形式确定出租的价格，必要时可采取评审或者资产评估的办法确定出租的价格。学院与承租人应签订《河北省省级事业单位资产（房屋）租赁合同书》，见《河北省省级事业单位国有资产使用管理办法》（冀财资〔2019〕111号）附件。利用国有资产出租、出借的，期限一般不得超过三年，最长不超过五年，需要延期的，重新办理审批手续。</w:t>
      </w:r>
    </w:p>
    <w:p w14:paraId="66208FF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第二十六条 学院加强专利权、著作权、土地使用权、非专利技术、校名校誉等无形资产的管理和利用，依法保护并按照国家有关规定及时办理登记入账手续。</w:t>
      </w:r>
    </w:p>
    <w:p w14:paraId="1B4F774A">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80" w:lineRule="exact"/>
        <w:ind w:firstLine="3360" w:firstLineChars="1200"/>
        <w:jc w:val="left"/>
        <w:textAlignment w:val="auto"/>
        <w:rPr>
          <w:rFonts w:hint="eastAsia" w:ascii="黑体" w:hAnsi="黑体" w:eastAsia="黑体" w:cs="黑体"/>
          <w:b w:val="0"/>
          <w:bCs w:val="0"/>
          <w:color w:val="000333"/>
          <w:sz w:val="28"/>
          <w:szCs w:val="28"/>
          <w:lang w:bidi="ar"/>
        </w:rPr>
      </w:pPr>
      <w:r>
        <w:rPr>
          <w:rFonts w:hint="eastAsia" w:ascii="黑体" w:hAnsi="黑体" w:eastAsia="黑体" w:cs="黑体"/>
          <w:b w:val="0"/>
          <w:bCs w:val="0"/>
          <w:color w:val="000333"/>
          <w:sz w:val="28"/>
          <w:szCs w:val="28"/>
          <w:lang w:bidi="ar"/>
        </w:rPr>
        <w:t>第五章 资产处置</w:t>
      </w:r>
    </w:p>
    <w:p w14:paraId="409A37B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 xml:space="preserve">第二十七条 国有资产处置是指各单位对其占有、使用 的国有资产，进行产权转让或注销的行为。包括各类国有资 产的无偿划转、对外捐赠、转让、置换、报废、损失核销等。 </w:t>
      </w:r>
    </w:p>
    <w:p w14:paraId="53D5D15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第二十八条 学院处置国有资产范围包括：</w:t>
      </w:r>
    </w:p>
    <w:p w14:paraId="3F3AC09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（一）闲置资产；</w:t>
      </w:r>
    </w:p>
    <w:p w14:paraId="019AF33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（二）因技术原因并经过科学论证，确需报废、淘汰的资产；</w:t>
      </w:r>
    </w:p>
    <w:p w14:paraId="35D9312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（三）因单位分立、撤销、合并、改制、隶属关系改变等原因发生的产权或者使用权转移的资产；</w:t>
      </w:r>
    </w:p>
    <w:p w14:paraId="09BAA80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（四）盘亏、呆账及非正常损失的资产；</w:t>
      </w:r>
    </w:p>
    <w:p w14:paraId="50C5007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（五）已超过使用年限无法使用的资产；</w:t>
      </w:r>
    </w:p>
    <w:p w14:paraId="5F8440A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（六）依照国家有关规定需要进行资产处置的其他情形。</w:t>
      </w:r>
    </w:p>
    <w:p w14:paraId="2C4B35D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第二十九条 国有资产处置方式包括：无偿划转、对外捐赠、转让、置换、报废、损失核销等。学院处置国有资产由使用部门提出申请，报领导小组审批，领导小组根据实际情况授权组</w:t>
      </w:r>
      <w:r>
        <w:rPr>
          <w:rFonts w:hint="eastAsia" w:ascii="仿宋" w:hAnsi="仿宋" w:eastAsia="仿宋" w:cs="仿宋"/>
          <w:b w:val="0"/>
          <w:bCs w:val="0"/>
          <w:color w:val="000333"/>
          <w:spacing w:val="-4"/>
          <w:sz w:val="28"/>
          <w:szCs w:val="28"/>
          <w:lang w:bidi="ar"/>
        </w:rPr>
        <w:t>织论证、鉴定和审核后，提出资产处置申请报告，按规定权限履行审批或报批手续。资产未按规定权限履行审批报批手续，不得处置。</w:t>
      </w:r>
    </w:p>
    <w:p w14:paraId="1176E45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pacing w:val="-6"/>
          <w:sz w:val="28"/>
          <w:szCs w:val="28"/>
          <w:lang w:bidi="ar"/>
        </w:rPr>
      </w:pPr>
      <w:r>
        <w:rPr>
          <w:rFonts w:hint="eastAsia" w:ascii="仿宋" w:hAnsi="仿宋" w:eastAsia="仿宋" w:cs="仿宋"/>
          <w:b w:val="0"/>
          <w:bCs w:val="0"/>
          <w:color w:val="000333"/>
          <w:sz w:val="28"/>
          <w:szCs w:val="28"/>
          <w:lang w:bidi="ar"/>
        </w:rPr>
        <w:t xml:space="preserve"> </w:t>
      </w:r>
      <w:r>
        <w:rPr>
          <w:rFonts w:hint="eastAsia" w:ascii="仿宋" w:hAnsi="仿宋" w:eastAsia="仿宋" w:cs="仿宋"/>
          <w:b w:val="0"/>
          <w:bCs w:val="0"/>
          <w:color w:val="000333"/>
          <w:spacing w:val="-6"/>
          <w:sz w:val="28"/>
          <w:szCs w:val="28"/>
          <w:lang w:bidi="ar"/>
        </w:rPr>
        <w:t>第三十条 学院处置国有资产，按以下规定权限履行审批手续：</w:t>
      </w:r>
    </w:p>
    <w:p w14:paraId="0E96BE8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（一）学院占有、使用土地、房屋构筑物和车辆的处置，由省体育局审核后，报省财政厅审批；</w:t>
      </w:r>
    </w:p>
    <w:p w14:paraId="2D0E7F20">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（二）除土地、房屋构筑物、车辆外的其他国有资产，由省体育局审批，批复之日起5个工作日内，将批复文件报省财政厅备案。其中，已达使用年限并且应淘汰报废的资产处置，由学院自主处置，处置结果于 5 个工作日内上传省体育局备案。已达使用年限仍可以继续使用的，应当继续使用；</w:t>
      </w:r>
    </w:p>
    <w:p w14:paraId="0D55155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对持有的科技成果中不涉及国家秘密、国家安全及关键核心技术的，可以自主决定转让，不需报省体育局和省财政厅审批或者备案。涉及国家秘密、国家安全及关键核心技术的科技成果转让、许可，由省体育局按照国家有关保密制度的规定进行审批；</w:t>
      </w:r>
    </w:p>
    <w:p w14:paraId="023B72A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（四）以科技成果作价投资形成国有股权无偿划转、转让、损失核销等处置事项，由省体育局审批。</w:t>
      </w:r>
    </w:p>
    <w:p w14:paraId="266942E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第三十一条 学院归口</w:t>
      </w:r>
      <w:r>
        <w:rPr>
          <w:rFonts w:hint="eastAsia" w:ascii="仿宋" w:hAnsi="仿宋" w:eastAsia="仿宋" w:cs="仿宋"/>
          <w:b w:val="0"/>
          <w:bCs w:val="0"/>
          <w:sz w:val="28"/>
          <w:szCs w:val="28"/>
          <w:lang w:bidi="ar"/>
        </w:rPr>
        <w:t>管理</w:t>
      </w:r>
      <w:r>
        <w:rPr>
          <w:rFonts w:hint="eastAsia" w:ascii="仿宋" w:hAnsi="仿宋" w:eastAsia="仿宋" w:cs="仿宋"/>
          <w:b w:val="0"/>
          <w:bCs w:val="0"/>
          <w:color w:val="000333"/>
          <w:sz w:val="28"/>
          <w:szCs w:val="28"/>
          <w:lang w:bidi="ar"/>
        </w:rPr>
        <w:t>部门加强对资产处置过程的监督管理，按照批准方式和规定程序进行处置，在资产移交前申请资产处置的部门确保待处置资产的安全完整。</w:t>
      </w:r>
    </w:p>
    <w:p w14:paraId="380B9EC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第三十二条 经批准后允许处置的资产，应遵循公开、公正、公平的原则，采取公开拍卖、招投标、协议转让以及国家法律、行政法规规定的方式进行处置。</w:t>
      </w:r>
    </w:p>
    <w:p w14:paraId="4035DE6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第三十三条 学院加强对本校专利权、著作权、土地使用权、非专利技术、校名校誉等无形资产处置行为的管理，既方便规范操作，又防止国有资产流失。</w:t>
      </w:r>
    </w:p>
    <w:p w14:paraId="193D7CF0">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第三十四条 学院出售、出让、转让及置换土地、房屋、车辆以及大型（贵重）仪器、设备等，经具有相应资质的评估机构评估，评估报告由省体育局审核报财政厅核准或者备案后，通过产权交易机构、证券交易机构、协议方式以及国家法律、行政法规规定的其他方式进行，严格控制产权交易机构和证券交易系统之外的直接协议方式。意向交易价格低于评估结果90%的，应当按规定权限报省体育局、省财政厅重新确认后交易。</w:t>
      </w:r>
    </w:p>
    <w:p w14:paraId="6402BE7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第三十五条 学院分立、撤销、合并、改制及隶属关系发生改变时,应当进行全面的清查和登记,按权限经省体育局、省教育厅、省财政厅审核后办理移交、调拨、封存、拍卖等手续。</w:t>
      </w:r>
    </w:p>
    <w:p w14:paraId="2AADAE0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第三十六条 学院国有资产处置程序按照《河北省体育局国有资产管理办法》（冀体经字〔2022〕14号）规定执行。</w:t>
      </w:r>
    </w:p>
    <w:p w14:paraId="79FB8F53">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80" w:lineRule="exact"/>
        <w:ind w:firstLine="2800" w:firstLineChars="1000"/>
        <w:jc w:val="left"/>
        <w:textAlignment w:val="auto"/>
        <w:rPr>
          <w:rFonts w:hint="eastAsia" w:ascii="黑体" w:hAnsi="黑体" w:eastAsia="黑体" w:cs="黑体"/>
          <w:b w:val="0"/>
          <w:bCs w:val="0"/>
          <w:color w:val="000333"/>
          <w:sz w:val="28"/>
          <w:szCs w:val="28"/>
          <w:lang w:bidi="ar"/>
        </w:rPr>
      </w:pPr>
      <w:r>
        <w:rPr>
          <w:rFonts w:hint="eastAsia" w:ascii="黑体" w:hAnsi="黑体" w:eastAsia="黑体" w:cs="黑体"/>
          <w:b w:val="0"/>
          <w:bCs w:val="0"/>
          <w:color w:val="000333"/>
          <w:sz w:val="28"/>
          <w:szCs w:val="28"/>
          <w:lang w:bidi="ar"/>
        </w:rPr>
        <w:t>第六章 资产收益管理</w:t>
      </w:r>
    </w:p>
    <w:p w14:paraId="1B2344B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第三十七条 学院国有资产收益包括对外投资收益、资产出租、出借收入、国有资产处置收入等。</w:t>
      </w:r>
    </w:p>
    <w:p w14:paraId="74EAF21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（一）对外投资收益。对外投资收益是指学院单独对外投资或利用学院资产与其他单位合资、投资等取得的收入。</w:t>
      </w:r>
    </w:p>
    <w:p w14:paraId="330D27B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pacing w:val="-6"/>
          <w:sz w:val="28"/>
          <w:szCs w:val="28"/>
          <w:lang w:bidi="ar"/>
        </w:rPr>
      </w:pPr>
      <w:r>
        <w:rPr>
          <w:rFonts w:hint="eastAsia" w:ascii="仿宋" w:hAnsi="仿宋" w:eastAsia="仿宋" w:cs="仿宋"/>
          <w:b w:val="0"/>
          <w:bCs w:val="0"/>
          <w:color w:val="000333"/>
          <w:sz w:val="28"/>
          <w:szCs w:val="28"/>
          <w:lang w:bidi="ar"/>
        </w:rPr>
        <w:t>对利用资产对外投资取得的收益，各单位应纳入单位预算，统一核算，统一管理。转让对外投资形成的收入，扣除税金、</w:t>
      </w:r>
      <w:r>
        <w:rPr>
          <w:rFonts w:hint="eastAsia" w:ascii="仿宋" w:hAnsi="仿宋" w:eastAsia="仿宋" w:cs="仿宋"/>
          <w:b w:val="0"/>
          <w:bCs w:val="0"/>
          <w:color w:val="000333"/>
          <w:spacing w:val="-6"/>
          <w:sz w:val="28"/>
          <w:szCs w:val="28"/>
          <w:lang w:bidi="ar"/>
        </w:rPr>
        <w:t>评估费等相关费用后，上缴省级国库，实行 “收支两条线”管理；</w:t>
      </w:r>
    </w:p>
    <w:p w14:paraId="31912FB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资产出租、出借收入。资产出租、出借收入是指学院利用闲置的业务用房、教学实验用房、门面房、场地、设备、设施等资产，采取出租、出借等方式，向承租单位和个人等特定对象收取的租金、使用费、占用费等收入。</w:t>
      </w:r>
    </w:p>
    <w:p w14:paraId="398221C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出租出借收入扣除相关税费后，应按相关规定，及时足额上缴省级国库；</w:t>
      </w:r>
    </w:p>
    <w:p w14:paraId="7B8FE77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资产处置收入。处置收入是指在转让、置换、报废等处置国有资产过程中获得的收入，包括转让资产收入、置换差价收入、拆迁补偿收入、报废报损残值变价收入、保险理赔收入、转让土地使用权收益、所办一级企业的清算收入等。 </w:t>
      </w:r>
    </w:p>
    <w:p w14:paraId="3F98493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对处置国有资产形成的收入，除国家另有规定外，在扣除相关税金、资产评估费、拍卖佣金等费用后，应在取得收入的 10 个工作日内，按照政府非税收入管理和国库集中收缴管理有关规定及时上缴省级国库，实行“收支两条线”管理。</w:t>
      </w:r>
    </w:p>
    <w:p w14:paraId="7A7E6A4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学院自主处置已达使用年限并且应淘汰报废的国有资产取得的收益，留归高等院校，纳入单位预算，统一核算、统一管理。</w:t>
      </w:r>
    </w:p>
    <w:p w14:paraId="1912887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土地使用权转让收益以及占地补偿收益，按照财政部有关规定上缴省级国库。</w:t>
      </w:r>
    </w:p>
    <w:p w14:paraId="7E751F3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 xml:space="preserve">第三十八条 学院转化科技成果所获得的收入全部留归本单位，纳入单位预算，不上缴国库，统一核算、统一管理，主要用于对完成和转化职务科技成果做出重要贡献人员的奖励和报酬、科学技术研发与成果转化等相关工作。    </w:t>
      </w:r>
    </w:p>
    <w:p w14:paraId="46D3DF0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第三十九条 学院国有资产收益按照部门预算管理及事业单位财务规则和政府会计制度的有关规定，建立健全国有资产收益集中统一管理，如实反映和收缴国有资产收益，不得隐瞒、截留、挤占、坐支和挪用国有资产收益，国有资产收益必须纳入学院预算，实行统一核算，统一管理。不得违反规定使用国有资产收益。国家另有规定的除外。</w:t>
      </w:r>
    </w:p>
    <w:p w14:paraId="4F77572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第七章 资产清查核实与资产评估</w:t>
      </w:r>
    </w:p>
    <w:p w14:paraId="309311B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第四十条 学院资产清查是指根据各级主管部门工作要求，按照规定的政策、工作程序和方法，进行账物清理、财产清查，依法确定资产权属、确认各项资产损溢，真实反映学院国有资产占有使用情况的工作。其内容包括基本情况清理、账务清理、财产清查和完善制度等。</w:t>
      </w:r>
    </w:p>
    <w:p w14:paraId="719C58C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第四十一条 学院有下列情形之一的，需进行资产清查：</w:t>
      </w:r>
    </w:p>
    <w:p w14:paraId="52EFC62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（一）根据国家专项工作要求或实际工作需要，被纳入统一组织的资产清查范围的；</w:t>
      </w:r>
    </w:p>
    <w:p w14:paraId="258A590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（二）进行重大改革或者改制的；</w:t>
      </w:r>
    </w:p>
    <w:p w14:paraId="4A4A09C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（三）遭受重大自然灾害等不可抗力造成资产严重损失的；</w:t>
      </w:r>
    </w:p>
    <w:p w14:paraId="415B4280">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（四）会计信息严重失真或者国有资产出现重大流失的；</w:t>
      </w:r>
    </w:p>
    <w:p w14:paraId="727D13E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（五）会计政策发生重大变更，涉及资产核算方法发生重要变化的；</w:t>
      </w:r>
    </w:p>
    <w:p w14:paraId="48A09C5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pacing w:val="-4"/>
          <w:sz w:val="28"/>
          <w:szCs w:val="28"/>
          <w:lang w:bidi="ar"/>
        </w:rPr>
      </w:pPr>
      <w:r>
        <w:rPr>
          <w:rFonts w:hint="eastAsia" w:ascii="仿宋" w:hAnsi="仿宋" w:eastAsia="仿宋" w:cs="仿宋"/>
          <w:b w:val="0"/>
          <w:bCs w:val="0"/>
          <w:color w:val="000333"/>
          <w:sz w:val="28"/>
          <w:szCs w:val="28"/>
          <w:lang w:bidi="ar"/>
        </w:rPr>
        <w:t xml:space="preserve"> </w:t>
      </w:r>
      <w:r>
        <w:rPr>
          <w:rFonts w:hint="eastAsia" w:ascii="仿宋" w:hAnsi="仿宋" w:eastAsia="仿宋" w:cs="仿宋"/>
          <w:b w:val="0"/>
          <w:bCs w:val="0"/>
          <w:color w:val="000333"/>
          <w:spacing w:val="-4"/>
          <w:sz w:val="28"/>
          <w:szCs w:val="28"/>
          <w:lang w:bidi="ar"/>
        </w:rPr>
        <w:t>（六）省财政厅、省体育局认为应当进行资产清查的其他情形。</w:t>
      </w:r>
    </w:p>
    <w:p w14:paraId="1D021D0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第四十二条 学院资产核实是指根据国家资产核实政策和有关财务、会计制度，对学院资产清查中认定的资产盘盈、资产损失等报省体育局、省财政厅核定的批复。</w:t>
      </w:r>
    </w:p>
    <w:p w14:paraId="19DD109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第四十三条 学院资产损失的核销按照《河北省财政厅关于转发财政部〈行政事业单位资产清查核实管理办法〉的通知》（冀财资〔2016〕27号）有关规定执行。</w:t>
      </w:r>
    </w:p>
    <w:p w14:paraId="75B3905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第四十四条 学院依据省财政厅、省体育局对资产盘盈、资产损失和资金挂账的批复，调整信息系统相关数据并进行账务处理，结合清查核实中发现的问题完善相关制度。</w:t>
      </w:r>
    </w:p>
    <w:p w14:paraId="493C31C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第四十五条 学院有下列情形之一时，需对相关资产进行评估：</w:t>
      </w:r>
    </w:p>
    <w:p w14:paraId="66B4B4F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（一）没有原始凭证的资产；</w:t>
      </w:r>
    </w:p>
    <w:p w14:paraId="63CBA70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（二）拍卖、有偿转让、置换国有资产的；</w:t>
      </w:r>
    </w:p>
    <w:p w14:paraId="128AB8C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（三）整体或者部分改制为企业的；</w:t>
      </w:r>
    </w:p>
    <w:p w14:paraId="4F93EC1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（四）合并、分立、清算的；</w:t>
      </w:r>
    </w:p>
    <w:p w14:paraId="3695B74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（五）确定涉讼资产价值的；</w:t>
      </w:r>
    </w:p>
    <w:p w14:paraId="68A333D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（六）事业单位以非货币性资产对外投资的；</w:t>
      </w:r>
    </w:p>
    <w:p w14:paraId="12D48B4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（七）依照国家有关规定需要进行资产评估的其他情形。</w:t>
      </w:r>
    </w:p>
    <w:p w14:paraId="43F4D87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第四十六条 学院有下列情形之一时，可以不进行资产评估：</w:t>
      </w:r>
    </w:p>
    <w:p w14:paraId="322C5E9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（一）经批准整体或者部分资产无偿划转；</w:t>
      </w:r>
    </w:p>
    <w:p w14:paraId="01D5BD7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（二）下属单位之间的合并、资产划转、置换和转让；</w:t>
      </w:r>
    </w:p>
    <w:p w14:paraId="48EC0A9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（三）将其持有的科技成果转让、许可或者作价投资给国有全资企业的；</w:t>
      </w:r>
    </w:p>
    <w:p w14:paraId="6DC7FFC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（四）发生其他不影响国有资产权益、且不影响第三方利益保障的特殊产权变动行为，报经省财政厅批准可以不进行资产评估的其他情形。</w:t>
      </w:r>
    </w:p>
    <w:p w14:paraId="18C7CC7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第四十七条 学院将其持有的科技成果转让、许可或者作价投资给非国有全资企业的，由学院自主决定是否进行资产评估。</w:t>
      </w:r>
    </w:p>
    <w:p w14:paraId="60FA99E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第四十八条 学院国有资产评估工作公开委托符合条件的资产评估机构进行。学院如实向资产评估机构提供有关情况和资料，并对所提供的情况和资料的真实性、完整性和合法性负责，不得以任何形式干预评估机构独立执业。</w:t>
      </w:r>
    </w:p>
    <w:p w14:paraId="2D8FA3CA">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80" w:lineRule="exact"/>
        <w:ind w:firstLine="2240" w:firstLineChars="800"/>
        <w:jc w:val="left"/>
        <w:textAlignment w:val="auto"/>
        <w:rPr>
          <w:rFonts w:hint="eastAsia" w:ascii="黑体" w:hAnsi="黑体" w:eastAsia="黑体" w:cs="黑体"/>
          <w:b w:val="0"/>
          <w:bCs w:val="0"/>
          <w:color w:val="000333"/>
          <w:sz w:val="28"/>
          <w:szCs w:val="28"/>
          <w:lang w:bidi="ar"/>
        </w:rPr>
      </w:pPr>
      <w:r>
        <w:rPr>
          <w:rFonts w:hint="eastAsia" w:ascii="黑体" w:hAnsi="黑体" w:eastAsia="黑体" w:cs="黑体"/>
          <w:b w:val="0"/>
          <w:bCs w:val="0"/>
          <w:color w:val="000333"/>
          <w:sz w:val="28"/>
          <w:szCs w:val="28"/>
          <w:lang w:bidi="ar"/>
        </w:rPr>
        <w:t>第八章 资产报告和信息化管理</w:t>
      </w:r>
    </w:p>
    <w:p w14:paraId="6BCF443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第四十九条 学院资产报告是指根据资产管理、预算管理等工作需要，编制报送的反映一定时期资产占有、使用、变动等情况的文件。资产报告按照《行政事业单位国有资产年度报告管理办法》（财资</w:t>
      </w:r>
      <w:r>
        <w:rPr>
          <w:rFonts w:hint="eastAsia" w:ascii="仿宋" w:hAnsi="仿宋" w:eastAsia="仿宋" w:cs="仿宋"/>
          <w:b w:val="0"/>
          <w:bCs w:val="0"/>
          <w:sz w:val="28"/>
          <w:szCs w:val="28"/>
          <w:lang w:bidi="ar"/>
        </w:rPr>
        <w:t>〔2017〕</w:t>
      </w:r>
      <w:r>
        <w:rPr>
          <w:rFonts w:hint="eastAsia" w:ascii="仿宋" w:hAnsi="仿宋" w:eastAsia="仿宋" w:cs="仿宋"/>
          <w:b w:val="0"/>
          <w:bCs w:val="0"/>
          <w:color w:val="000333"/>
          <w:sz w:val="28"/>
          <w:szCs w:val="28"/>
          <w:lang w:bidi="ar"/>
        </w:rPr>
        <w:t>3号）规定报送。</w:t>
      </w:r>
    </w:p>
    <w:p w14:paraId="642B79C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第五十条 学院按照国有资产管理信息化的要求，对国有资产实行信息化管理，健全国有资产基础数据信息库，及时录入更新资产管理信息，保证资产信息数据的真实、准确、完整。同时，做好学院资产管理信息系统与省财政厅资产管理信息系统的联网对接，及时将资产数据及变动信息导入省财政厅资产管理信息系统。</w:t>
      </w:r>
    </w:p>
    <w:p w14:paraId="0EED1F4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第五十一条 学院按照要求定期向省财政厅和省体育局报送国有资产报告，对国有资产变动、使用和结存情况做出分析说明，并对用于出租、出借等资产的相关信息进行充分披露。</w:t>
      </w:r>
    </w:p>
    <w:p w14:paraId="467C36B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第五十二条 学院充分利用资产管理信息系统和资产报告，全面、动态地掌握二级单位国有资产的占有、使用状况，并作为预算安排和绩效管理的重要依据。</w:t>
      </w:r>
    </w:p>
    <w:p w14:paraId="7DD48C3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第五十三条 学院探索建立国有资产信息公开制度。按照相关规定，公开学院占有国有资产的总体情况、分布构成、主要实物资产数据及资产变动情况。</w:t>
      </w:r>
    </w:p>
    <w:p w14:paraId="22A18651">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80" w:lineRule="exact"/>
        <w:ind w:firstLine="2520" w:firstLineChars="900"/>
        <w:jc w:val="left"/>
        <w:textAlignment w:val="auto"/>
        <w:rPr>
          <w:rFonts w:hint="eastAsia" w:ascii="黑体" w:hAnsi="黑体" w:eastAsia="黑体" w:cs="黑体"/>
          <w:b w:val="0"/>
          <w:bCs w:val="0"/>
          <w:color w:val="000333"/>
          <w:sz w:val="28"/>
          <w:szCs w:val="28"/>
          <w:lang w:bidi="ar"/>
        </w:rPr>
      </w:pPr>
      <w:r>
        <w:rPr>
          <w:rFonts w:hint="eastAsia" w:ascii="黑体" w:hAnsi="黑体" w:eastAsia="黑体" w:cs="黑体"/>
          <w:b w:val="0"/>
          <w:bCs w:val="0"/>
          <w:color w:val="000333"/>
          <w:sz w:val="28"/>
          <w:szCs w:val="28"/>
          <w:lang w:bidi="ar"/>
        </w:rPr>
        <w:t>第九章 绩效考核与监督检查</w:t>
      </w:r>
    </w:p>
    <w:p w14:paraId="172B3F6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第五十四条 学院建立和完善国有资产使用效益和效率评价机制，对国有资产管理和使用情况进行考核，将考核结果和预算管理相结合，建立有效的激励和约束机制，提高国有资产使用效益。</w:t>
      </w:r>
    </w:p>
    <w:p w14:paraId="595AF1B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第五十五条 学院建立健全科学合理的国有资产监督管理责任制，将资产监督、管理责任落实到具体单位和个人。相关单位和责任人认真履行国有资产监督、管理职责，依法维护国有资产的安全完整，提高国有资产使用效益。</w:t>
      </w:r>
    </w:p>
    <w:p w14:paraId="5A4E9630">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第五十六条 学院国有资产监督检查坚持学院内部监督与财政监督、审计监督、社会监督相结合，事前监督与事中监督、事后监督相结合，日常监督与专项检查相结合。</w:t>
      </w:r>
    </w:p>
    <w:p w14:paraId="5F80E4E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第五十七条 学院对于违反国有资产管理规定，擅自占有、使用、处置的，或通过串通作弊、暗箱操作等低价处置国有资产的单位和个人，依照《中华人民共和国监察法》、《财政违法行为处罚处分条例》（国务院令第427号）进行处理；涉嫌犯罪的，移送司法机关处理。</w:t>
      </w:r>
    </w:p>
    <w:p w14:paraId="18E94986">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80" w:lineRule="exact"/>
        <w:ind w:firstLine="3640" w:firstLineChars="1300"/>
        <w:jc w:val="left"/>
        <w:textAlignment w:val="auto"/>
        <w:rPr>
          <w:rFonts w:hint="eastAsia" w:ascii="黑体" w:hAnsi="黑体" w:eastAsia="黑体" w:cs="黑体"/>
          <w:b w:val="0"/>
          <w:bCs w:val="0"/>
          <w:color w:val="000333"/>
          <w:sz w:val="28"/>
          <w:szCs w:val="28"/>
          <w:lang w:bidi="ar"/>
        </w:rPr>
      </w:pPr>
      <w:r>
        <w:rPr>
          <w:rFonts w:hint="eastAsia" w:ascii="黑体" w:hAnsi="黑体" w:eastAsia="黑体" w:cs="黑体"/>
          <w:b w:val="0"/>
          <w:bCs w:val="0"/>
          <w:color w:val="000333"/>
          <w:sz w:val="28"/>
          <w:szCs w:val="28"/>
          <w:lang w:bidi="ar"/>
        </w:rPr>
        <w:t>第十章 附 则</w:t>
      </w:r>
    </w:p>
    <w:p w14:paraId="28EF06F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第五十八条 对涉及国家安全和保密的高校国有资产配置、使用、处置等管理活动实施特殊管理，要按照国家有关保密制度的规定，做好保密工作，防止失密和窃密。</w:t>
      </w:r>
    </w:p>
    <w:p w14:paraId="6F8B209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仿宋" w:hAnsi="仿宋" w:eastAsia="仿宋" w:cs="仿宋"/>
          <w:b w:val="0"/>
          <w:bCs w:val="0"/>
          <w:color w:val="000333"/>
          <w:sz w:val="28"/>
          <w:szCs w:val="28"/>
          <w:lang w:bidi="ar"/>
        </w:rPr>
      </w:pPr>
      <w:r>
        <w:rPr>
          <w:rFonts w:hint="eastAsia" w:ascii="仿宋" w:hAnsi="仿宋" w:eastAsia="仿宋" w:cs="仿宋"/>
          <w:b w:val="0"/>
          <w:bCs w:val="0"/>
          <w:color w:val="000333"/>
          <w:sz w:val="28"/>
          <w:szCs w:val="28"/>
          <w:lang w:bidi="ar"/>
        </w:rPr>
        <w:t>第五十九条 本办法由学院国有资产管理工作领导小组办公室负责解释。本办法未尽事项，按照国家、省国有资产管理的有关规定执行。</w:t>
      </w:r>
    </w:p>
    <w:p w14:paraId="6CA3747B">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b w:val="0"/>
          <w:bCs w:val="0"/>
          <w:color w:val="000333"/>
          <w:sz w:val="28"/>
          <w:szCs w:val="28"/>
          <w:lang w:bidi="ar"/>
        </w:rPr>
        <w:t>第六十条 本办法自印发之日起施行，原《河北体育学院固定资产管理办法》（冀体院字〔2018〕57号）同时废止。</w:t>
      </w:r>
    </w:p>
    <w:p w14:paraId="2CC415DC">
      <w:pPr>
        <w:keepNext w:val="0"/>
        <w:keepLines w:val="0"/>
        <w:pageBreakBefore w:val="0"/>
        <w:kinsoku/>
        <w:wordWrap/>
        <w:overflowPunct/>
        <w:topLinePunct w:val="0"/>
        <w:autoSpaceDE/>
        <w:autoSpaceDN/>
        <w:bidi w:val="0"/>
        <w:adjustRightInd/>
        <w:snapToGrid/>
        <w:spacing w:line="580" w:lineRule="exact"/>
        <w:ind w:firstLine="880" w:firstLineChars="200"/>
        <w:jc w:val="both"/>
        <w:textAlignment w:val="auto"/>
        <w:rPr>
          <w:rFonts w:hint="eastAsia" w:ascii="宋体" w:hAnsi="宋体" w:cs="宋体"/>
          <w:sz w:val="44"/>
          <w:szCs w:val="44"/>
        </w:rPr>
      </w:pPr>
    </w:p>
    <w:p w14:paraId="06E68EFD">
      <w:pPr>
        <w:keepNext w:val="0"/>
        <w:keepLines w:val="0"/>
        <w:pageBreakBefore w:val="0"/>
        <w:kinsoku/>
        <w:wordWrap/>
        <w:overflowPunct/>
        <w:topLinePunct w:val="0"/>
        <w:autoSpaceDE/>
        <w:autoSpaceDN/>
        <w:bidi w:val="0"/>
        <w:adjustRightInd/>
        <w:snapToGrid/>
        <w:spacing w:line="580" w:lineRule="exact"/>
        <w:ind w:firstLine="600" w:firstLineChars="200"/>
        <w:jc w:val="center"/>
        <w:textAlignment w:val="auto"/>
        <w:rPr>
          <w:rFonts w:hint="eastAsia" w:ascii="方正小标宋简体" w:hAnsi="宋体" w:eastAsia="方正小标宋简体" w:cs="宋体"/>
          <w:sz w:val="30"/>
          <w:szCs w:val="30"/>
        </w:rPr>
      </w:pPr>
    </w:p>
    <w:p w14:paraId="38BF08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9BF5C2-CB83-41AE-AC70-EC437A2EE5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4E7614AC-F9AC-459F-9040-629B5098E702}"/>
  </w:font>
  <w:font w:name="方正小标宋简体">
    <w:panose1 w:val="02000000000000000000"/>
    <w:charset w:val="86"/>
    <w:family w:val="auto"/>
    <w:pitch w:val="default"/>
    <w:sig w:usb0="00000001" w:usb1="08000000" w:usb2="00000000" w:usb3="00000000" w:csb0="00040000" w:csb1="00000000"/>
    <w:embedRegular r:id="rId3" w:fontKey="{92C24512-0E63-4BE2-B156-DE7451FC28CB}"/>
  </w:font>
  <w:font w:name="仿宋">
    <w:panose1 w:val="02010609060101010101"/>
    <w:charset w:val="86"/>
    <w:family w:val="auto"/>
    <w:pitch w:val="default"/>
    <w:sig w:usb0="800002BF" w:usb1="38CF7CFA" w:usb2="00000016" w:usb3="00000000" w:csb0="00040001" w:csb1="00000000"/>
    <w:embedRegular r:id="rId4" w:fontKey="{6AB41CD4-F788-40B9-B42B-DF8655338C3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DF856"/>
    <w:multiLevelType w:val="singleLevel"/>
    <w:tmpl w:val="05ADF856"/>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D4A08"/>
    <w:rsid w:val="0A3D4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qFormat/>
    <w:uiPriority w:val="0"/>
    <w:rPr>
      <w:b/>
      <w:bCs/>
      <w:sz w:val="27"/>
      <w:szCs w:val="27"/>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2025-03-24T03:05:00Z</dcterms:created>
  <dc:creator>WPS_1711335280</dc:creator>
  <cp:lastModifiedBy>WPS_1711335280</cp:lastModifiedBy>
  <dcterms:modified xsi:type="dcterms:W3CDTF">2025-03-24T03:06:54Z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60BF2651B12948879575B72964841711_11</vt:lpwstr>
  </property>
  <property fmtid="{D5CDD505-2E9C-101B-9397-08002B2CF9AE}" pid="4" name="KSOTemplateDocerSaveRecord">
    <vt:lpwstr>eyJoZGlkIjoiODMyZDkxNDBhN2MwNjE0MzdjNGRlNzljMDRiYWYzZGMiLCJ1c2VySWQiOiIxNTg5MzQwNDEyIn0=</vt:lpwstr>
  </property>
</Properties>
</file>